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0A80F" w14:textId="77777777" w:rsidR="00913ACF" w:rsidRPr="00110DB7" w:rsidRDefault="00913ACF" w:rsidP="00913ACF">
      <w:pPr>
        <w:rPr>
          <w:rFonts w:asciiTheme="majorBidi" w:hAnsiTheme="majorBidi" w:cstheme="majorBidi"/>
          <w:b/>
          <w:bCs/>
          <w:sz w:val="24"/>
          <w:szCs w:val="24"/>
          <w:u w:val="single"/>
        </w:rPr>
      </w:pPr>
      <w:r w:rsidRPr="00110DB7">
        <w:rPr>
          <w:rFonts w:asciiTheme="majorBidi" w:hAnsiTheme="majorBidi" w:cstheme="majorBidi"/>
          <w:b/>
          <w:bCs/>
          <w:sz w:val="24"/>
          <w:szCs w:val="24"/>
          <w:u w:val="single"/>
        </w:rPr>
        <w:t xml:space="preserve">ARHG 101 Arabic – For Non-Arabic Speakers </w:t>
      </w:r>
    </w:p>
    <w:p w14:paraId="563C0B1C" w14:textId="77777777" w:rsidR="00913ACF" w:rsidRPr="00110DB7" w:rsidRDefault="00913ACF" w:rsidP="00913ACF">
      <w:pPr>
        <w:rPr>
          <w:rFonts w:asciiTheme="majorBidi" w:hAnsiTheme="majorBidi" w:cstheme="majorBidi"/>
          <w:sz w:val="24"/>
          <w:szCs w:val="24"/>
        </w:rPr>
      </w:pPr>
      <w:r w:rsidRPr="00110DB7">
        <w:rPr>
          <w:rFonts w:asciiTheme="majorBidi" w:hAnsiTheme="majorBidi" w:cstheme="majorBidi"/>
          <w:sz w:val="24"/>
          <w:szCs w:val="24"/>
        </w:rPr>
        <w:t xml:space="preserve">This course develops reading and writing skills in Modern Standard Arabic with active speaking and listening skills in formal Arabic. Authentic materials from the Arabic media will be used in addition to text-related video and audio materials.  </w:t>
      </w:r>
      <w:r w:rsidRPr="00110DB7">
        <w:rPr>
          <w:rFonts w:asciiTheme="majorBidi" w:hAnsiTheme="majorBidi" w:cstheme="majorBidi"/>
          <w:i/>
          <w:iCs/>
          <w:sz w:val="24"/>
          <w:szCs w:val="24"/>
        </w:rPr>
        <w:t>(Pre-requisites: None)</w:t>
      </w:r>
    </w:p>
    <w:p w14:paraId="58830BD5" w14:textId="77777777" w:rsidR="00913ACF" w:rsidRPr="00110DB7" w:rsidRDefault="00913ACF" w:rsidP="00913ACF">
      <w:pPr>
        <w:rPr>
          <w:rFonts w:asciiTheme="majorBidi" w:hAnsiTheme="majorBidi" w:cstheme="majorBidi"/>
          <w:sz w:val="24"/>
          <w:szCs w:val="24"/>
        </w:rPr>
      </w:pPr>
    </w:p>
    <w:p w14:paraId="3669E257" w14:textId="77777777" w:rsidR="00913ACF" w:rsidRPr="00110DB7" w:rsidRDefault="00913ACF" w:rsidP="00913ACF">
      <w:pPr>
        <w:rPr>
          <w:rFonts w:asciiTheme="majorBidi" w:hAnsiTheme="majorBidi" w:cstheme="majorBidi"/>
          <w:b/>
          <w:bCs/>
          <w:sz w:val="24"/>
          <w:szCs w:val="24"/>
        </w:rPr>
      </w:pPr>
      <w:r w:rsidRPr="00110DB7">
        <w:rPr>
          <w:rFonts w:asciiTheme="majorBidi" w:hAnsiTheme="majorBidi" w:cstheme="majorBidi"/>
          <w:b/>
          <w:bCs/>
          <w:sz w:val="24"/>
          <w:szCs w:val="24"/>
        </w:rPr>
        <w:t xml:space="preserve">Course Learning Outcomes: </w:t>
      </w:r>
    </w:p>
    <w:p w14:paraId="171CF608" w14:textId="77777777" w:rsidR="00913ACF" w:rsidRPr="00110DB7" w:rsidRDefault="00913ACF" w:rsidP="00913ACF">
      <w:pPr>
        <w:pStyle w:val="NormalWeb"/>
        <w:rPr>
          <w:rFonts w:asciiTheme="majorBidi" w:hAnsiTheme="majorBidi" w:cstheme="majorBidi"/>
          <w:color w:val="000000"/>
        </w:rPr>
      </w:pPr>
      <w:r w:rsidRPr="00110DB7">
        <w:rPr>
          <w:rFonts w:asciiTheme="majorBidi" w:hAnsiTheme="majorBidi" w:cstheme="majorBidi"/>
          <w:color w:val="000000"/>
        </w:rPr>
        <w:t>By the end of the course, students will be able to:</w:t>
      </w:r>
    </w:p>
    <w:p w14:paraId="4D173CE4" w14:textId="77777777" w:rsidR="00913ACF" w:rsidRPr="00110DB7" w:rsidRDefault="00913ACF" w:rsidP="00913ACF">
      <w:pPr>
        <w:pStyle w:val="ListParagraph"/>
        <w:numPr>
          <w:ilvl w:val="0"/>
          <w:numId w:val="4"/>
        </w:numPr>
        <w:rPr>
          <w:rStyle w:val="normaltextrun"/>
          <w:rFonts w:asciiTheme="majorBidi" w:hAnsiTheme="majorBidi" w:cstheme="majorBidi"/>
          <w:sz w:val="24"/>
          <w:szCs w:val="24"/>
        </w:rPr>
      </w:pPr>
      <w:r w:rsidRPr="00110DB7">
        <w:rPr>
          <w:rStyle w:val="normaltextrun"/>
          <w:rFonts w:asciiTheme="majorBidi" w:hAnsiTheme="majorBidi" w:cstheme="majorBidi"/>
          <w:sz w:val="24"/>
          <w:szCs w:val="24"/>
        </w:rPr>
        <w:t>Identify the Arabic Alphabet.</w:t>
      </w:r>
    </w:p>
    <w:p w14:paraId="0F87C236" w14:textId="77777777" w:rsidR="00913ACF" w:rsidRPr="00110DB7" w:rsidRDefault="00913ACF" w:rsidP="00913ACF">
      <w:pPr>
        <w:pStyle w:val="ListParagraph"/>
        <w:numPr>
          <w:ilvl w:val="0"/>
          <w:numId w:val="4"/>
        </w:numPr>
        <w:rPr>
          <w:rStyle w:val="normaltextrun"/>
          <w:rFonts w:asciiTheme="majorBidi" w:hAnsiTheme="majorBidi" w:cstheme="majorBidi"/>
          <w:sz w:val="24"/>
          <w:szCs w:val="24"/>
        </w:rPr>
      </w:pPr>
      <w:r w:rsidRPr="00110DB7">
        <w:rPr>
          <w:rStyle w:val="normaltextrun"/>
          <w:rFonts w:asciiTheme="majorBidi" w:hAnsiTheme="majorBidi" w:cstheme="majorBidi"/>
          <w:color w:val="000000"/>
          <w:sz w:val="24"/>
          <w:szCs w:val="24"/>
          <w:bdr w:val="none" w:sz="0" w:space="0" w:color="auto" w:frame="1"/>
          <w:lang w:val="en-GB"/>
        </w:rPr>
        <w:t>Demonstrate basic ability to read, write, speak, and listen in Arabic.</w:t>
      </w:r>
    </w:p>
    <w:p w14:paraId="66323AC0" w14:textId="77777777" w:rsidR="00913ACF" w:rsidRPr="00110DB7" w:rsidRDefault="00913ACF" w:rsidP="00913ACF">
      <w:pPr>
        <w:pStyle w:val="ListParagraph"/>
        <w:numPr>
          <w:ilvl w:val="0"/>
          <w:numId w:val="4"/>
        </w:numPr>
        <w:rPr>
          <w:rStyle w:val="normaltextrun"/>
          <w:rFonts w:asciiTheme="majorBidi" w:hAnsiTheme="majorBidi" w:cstheme="majorBidi"/>
          <w:sz w:val="24"/>
          <w:szCs w:val="24"/>
        </w:rPr>
      </w:pPr>
      <w:r w:rsidRPr="00110DB7">
        <w:rPr>
          <w:rStyle w:val="normaltextrun"/>
          <w:rFonts w:asciiTheme="majorBidi" w:hAnsiTheme="majorBidi" w:cstheme="majorBidi"/>
          <w:color w:val="000000"/>
          <w:sz w:val="24"/>
          <w:szCs w:val="24"/>
          <w:bdr w:val="none" w:sz="0" w:space="0" w:color="auto" w:frame="1"/>
          <w:lang w:val="en-GB"/>
        </w:rPr>
        <w:t xml:space="preserve">Apply simple greetings and expressions in various familiar and routine </w:t>
      </w:r>
      <w:proofErr w:type="gramStart"/>
      <w:r w:rsidRPr="00110DB7">
        <w:rPr>
          <w:rStyle w:val="normaltextrun"/>
          <w:rFonts w:asciiTheme="majorBidi" w:hAnsiTheme="majorBidi" w:cstheme="majorBidi"/>
          <w:color w:val="000000"/>
          <w:sz w:val="24"/>
          <w:szCs w:val="24"/>
          <w:bdr w:val="none" w:sz="0" w:space="0" w:color="auto" w:frame="1"/>
          <w:lang w:val="en-GB"/>
        </w:rPr>
        <w:t>contexts</w:t>
      </w:r>
      <w:proofErr w:type="gramEnd"/>
    </w:p>
    <w:p w14:paraId="3004CD3D" w14:textId="77777777" w:rsidR="00913ACF" w:rsidRPr="00110DB7" w:rsidRDefault="00913ACF" w:rsidP="00913ACF">
      <w:pPr>
        <w:pStyle w:val="ListParagraph"/>
        <w:numPr>
          <w:ilvl w:val="0"/>
          <w:numId w:val="4"/>
        </w:numPr>
        <w:rPr>
          <w:rStyle w:val="normaltextrun"/>
          <w:rFonts w:asciiTheme="majorBidi" w:hAnsiTheme="majorBidi" w:cstheme="majorBidi"/>
          <w:sz w:val="24"/>
          <w:szCs w:val="24"/>
        </w:rPr>
      </w:pPr>
      <w:r w:rsidRPr="00110DB7">
        <w:rPr>
          <w:rStyle w:val="normaltextrun"/>
          <w:rFonts w:asciiTheme="majorBidi" w:hAnsiTheme="majorBidi" w:cstheme="majorBidi"/>
          <w:color w:val="000000"/>
          <w:sz w:val="24"/>
          <w:szCs w:val="24"/>
          <w:shd w:val="clear" w:color="auto" w:fill="FFFFFF"/>
        </w:rPr>
        <w:t xml:space="preserve">Use several common Arabic phrases in their proper </w:t>
      </w:r>
      <w:proofErr w:type="gramStart"/>
      <w:r w:rsidRPr="00110DB7">
        <w:rPr>
          <w:rStyle w:val="normaltextrun"/>
          <w:rFonts w:asciiTheme="majorBidi" w:hAnsiTheme="majorBidi" w:cstheme="majorBidi"/>
          <w:color w:val="000000"/>
          <w:sz w:val="24"/>
          <w:szCs w:val="24"/>
          <w:shd w:val="clear" w:color="auto" w:fill="FFFFFF"/>
        </w:rPr>
        <w:t>contexts</w:t>
      </w:r>
      <w:proofErr w:type="gramEnd"/>
    </w:p>
    <w:p w14:paraId="43426FCE" w14:textId="77777777" w:rsidR="00913ACF" w:rsidRPr="00110DB7" w:rsidRDefault="00913ACF" w:rsidP="00913ACF">
      <w:pPr>
        <w:pStyle w:val="ListParagraph"/>
        <w:numPr>
          <w:ilvl w:val="0"/>
          <w:numId w:val="4"/>
        </w:numPr>
        <w:rPr>
          <w:rFonts w:asciiTheme="majorBidi" w:hAnsiTheme="majorBidi" w:cstheme="majorBidi"/>
          <w:sz w:val="24"/>
          <w:szCs w:val="24"/>
        </w:rPr>
      </w:pPr>
      <w:r w:rsidRPr="00110DB7">
        <w:rPr>
          <w:rStyle w:val="normaltextrun"/>
          <w:rFonts w:asciiTheme="majorBidi" w:hAnsiTheme="majorBidi" w:cstheme="majorBidi"/>
          <w:color w:val="000000"/>
          <w:sz w:val="24"/>
          <w:szCs w:val="24"/>
          <w:shd w:val="clear" w:color="auto" w:fill="FFFFFF"/>
          <w:lang w:val="en-GB"/>
        </w:rPr>
        <w:t xml:space="preserve">Recognize the major Arabic verb forms and use accompanying verbal noun </w:t>
      </w:r>
      <w:proofErr w:type="gramStart"/>
      <w:r w:rsidRPr="00110DB7">
        <w:rPr>
          <w:rStyle w:val="normaltextrun"/>
          <w:rFonts w:asciiTheme="majorBidi" w:hAnsiTheme="majorBidi" w:cstheme="majorBidi"/>
          <w:color w:val="000000"/>
          <w:sz w:val="24"/>
          <w:szCs w:val="24"/>
          <w:shd w:val="clear" w:color="auto" w:fill="FFFFFF"/>
          <w:lang w:val="en-GB"/>
        </w:rPr>
        <w:t>forms</w:t>
      </w:r>
      <w:proofErr w:type="gramEnd"/>
      <w:r w:rsidRPr="00110DB7">
        <w:rPr>
          <w:rStyle w:val="normaltextrun"/>
          <w:rFonts w:asciiTheme="majorBidi" w:hAnsiTheme="majorBidi" w:cstheme="majorBidi"/>
          <w:color w:val="000000"/>
          <w:sz w:val="24"/>
          <w:szCs w:val="24"/>
          <w:shd w:val="clear" w:color="auto" w:fill="FFFFFF"/>
        </w:rPr>
        <w:t> </w:t>
      </w:r>
    </w:p>
    <w:p w14:paraId="66C81916" w14:textId="77777777" w:rsidR="00913ACF" w:rsidRPr="00110DB7" w:rsidRDefault="00913ACF" w:rsidP="00913ACF">
      <w:pPr>
        <w:pStyle w:val="NormalWeb"/>
        <w:spacing w:before="0" w:beforeAutospacing="0" w:after="0" w:afterAutospacing="0"/>
        <w:textAlignment w:val="baseline"/>
        <w:rPr>
          <w:rFonts w:asciiTheme="majorBidi" w:hAnsiTheme="majorBidi" w:cstheme="majorBidi"/>
          <w:b/>
          <w:bCs/>
          <w:color w:val="000000" w:themeColor="text1"/>
        </w:rPr>
      </w:pPr>
      <w:r w:rsidRPr="7C828071">
        <w:rPr>
          <w:rFonts w:asciiTheme="majorBidi" w:hAnsiTheme="majorBidi" w:cstheme="majorBidi"/>
          <w:b/>
          <w:bCs/>
          <w:color w:val="000000" w:themeColor="text1"/>
        </w:rPr>
        <w:t>Textbook &amp; Course Materials:</w:t>
      </w:r>
    </w:p>
    <w:p w14:paraId="2577465F" w14:textId="77777777" w:rsidR="00913ACF" w:rsidRPr="00110DB7" w:rsidRDefault="00913ACF" w:rsidP="00913ACF">
      <w:pPr>
        <w:pStyle w:val="NoSpacing"/>
      </w:pPr>
      <w:r w:rsidRPr="7C828071">
        <w:rPr>
          <w:rFonts w:ascii="Calibri" w:eastAsia="Calibri" w:hAnsi="Calibri" w:cs="Calibri"/>
          <w:color w:val="FF0000"/>
        </w:rPr>
        <w:t xml:space="preserve"> </w:t>
      </w:r>
    </w:p>
    <w:p w14:paraId="6BD37B22" w14:textId="77777777" w:rsidR="00913ACF" w:rsidRPr="00110DB7" w:rsidRDefault="00913ACF" w:rsidP="00913ACF">
      <w:pPr>
        <w:pStyle w:val="NoSpacing"/>
      </w:pPr>
      <w:r w:rsidRPr="7C828071">
        <w:rPr>
          <w:rFonts w:ascii="Calibri" w:eastAsia="Calibri" w:hAnsi="Calibri" w:cs="Calibri"/>
          <w:b/>
          <w:bCs/>
          <w:rtl/>
        </w:rPr>
        <w:t>ألف باء، مدخل إلى حروف العربية وأصواتها ؛ كرستن بروستاد؛ محمود البطل؛ عبّاس التونسيّ؛ مطبعة جامعة جورج تاون</w:t>
      </w:r>
    </w:p>
    <w:p w14:paraId="2B27B247" w14:textId="77777777" w:rsidR="00913ACF" w:rsidRPr="00110DB7" w:rsidRDefault="00913ACF" w:rsidP="00913ACF">
      <w:pPr>
        <w:pStyle w:val="NoSpacing"/>
        <w:rPr>
          <w:rFonts w:ascii="Calibri" w:eastAsia="Calibri" w:hAnsi="Calibri" w:cs="Calibri"/>
          <w:b/>
          <w:bCs/>
        </w:rPr>
      </w:pPr>
    </w:p>
    <w:p w14:paraId="2CEF0910" w14:textId="77777777" w:rsidR="00913ACF" w:rsidRPr="00110DB7" w:rsidRDefault="00913ACF" w:rsidP="00913ACF">
      <w:pPr>
        <w:pStyle w:val="NoSpacing"/>
      </w:pPr>
      <w:r w:rsidRPr="7C828071">
        <w:rPr>
          <w:rFonts w:ascii="Arial" w:eastAsia="Arial" w:hAnsi="Arial" w:cs="Arial"/>
          <w:b/>
          <w:bCs/>
          <w:color w:val="000000" w:themeColor="text1"/>
          <w:sz w:val="20"/>
          <w:szCs w:val="20"/>
        </w:rPr>
        <w:t>A</w:t>
      </w:r>
      <w:r w:rsidRPr="7C828071">
        <w:rPr>
          <w:rFonts w:ascii="Arial" w:eastAsia="Arial" w:hAnsi="Arial" w:cs="Arial"/>
          <w:b/>
          <w:bCs/>
          <w:color w:val="000000" w:themeColor="text1"/>
          <w:sz w:val="20"/>
          <w:szCs w:val="20"/>
          <w:lang w:val="en-GB"/>
        </w:rPr>
        <w:t>lif Baa Introduction to Arabic Letters and Sounds by Kristen Brustad; Mahmoud Al-Batal; Abbas Al-Tonsi</w:t>
      </w:r>
      <w:r w:rsidRPr="7C828071">
        <w:rPr>
          <w:rFonts w:ascii="Calibri" w:eastAsia="Calibri" w:hAnsi="Calibri" w:cs="Calibri"/>
          <w:b/>
          <w:bCs/>
          <w:sz w:val="20"/>
          <w:szCs w:val="20"/>
        </w:rPr>
        <w:t xml:space="preserve">; </w:t>
      </w:r>
      <w:r w:rsidRPr="7C828071">
        <w:rPr>
          <w:rFonts w:ascii="Calibri" w:eastAsia="Calibri" w:hAnsi="Calibri" w:cs="Calibri"/>
          <w:b/>
          <w:bCs/>
        </w:rPr>
        <w:t>Georgetown University Press.</w:t>
      </w:r>
    </w:p>
    <w:p w14:paraId="693B7849" w14:textId="77777777" w:rsidR="00913ACF" w:rsidRPr="00110DB7" w:rsidRDefault="00913ACF" w:rsidP="00913ACF">
      <w:pPr>
        <w:pStyle w:val="NoSpacing"/>
        <w:rPr>
          <w:rFonts w:ascii="Calibri" w:eastAsia="Calibri" w:hAnsi="Calibri" w:cs="Calibri"/>
          <w:b/>
          <w:bCs/>
        </w:rPr>
      </w:pPr>
    </w:p>
    <w:p w14:paraId="298281AE" w14:textId="77777777" w:rsidR="00913ACF" w:rsidRPr="00110DB7" w:rsidRDefault="00913ACF" w:rsidP="00913ACF">
      <w:pPr>
        <w:pStyle w:val="ListParagraph"/>
        <w:spacing w:after="0" w:line="240" w:lineRule="auto"/>
        <w:textAlignment w:val="baseline"/>
        <w:rPr>
          <w:rFonts w:asciiTheme="majorBidi" w:eastAsia="Times New Roman" w:hAnsiTheme="majorBidi" w:cstheme="majorBidi"/>
          <w:sz w:val="24"/>
          <w:szCs w:val="24"/>
          <w:rtl/>
        </w:rPr>
      </w:pPr>
    </w:p>
    <w:p w14:paraId="0EB5BF0A" w14:textId="77777777" w:rsidR="00913ACF" w:rsidRPr="00110DB7" w:rsidRDefault="00913ACF" w:rsidP="00913ACF">
      <w:pPr>
        <w:pStyle w:val="NormalWeb"/>
        <w:rPr>
          <w:rFonts w:asciiTheme="majorBidi" w:hAnsiTheme="majorBidi" w:cstheme="majorBidi"/>
          <w:b/>
          <w:bCs/>
          <w:color w:val="000000"/>
        </w:rPr>
      </w:pPr>
      <w:r w:rsidRPr="00110DB7">
        <w:rPr>
          <w:rFonts w:asciiTheme="majorBidi" w:hAnsiTheme="majorBidi" w:cstheme="majorBidi"/>
          <w:b/>
          <w:bCs/>
          <w:color w:val="000000"/>
        </w:rPr>
        <w:t xml:space="preserve">Course Content: </w:t>
      </w:r>
    </w:p>
    <w:p w14:paraId="6D6E9967" w14:textId="77777777" w:rsidR="00913ACF" w:rsidRPr="00110DB7" w:rsidRDefault="00913ACF" w:rsidP="00913ACF">
      <w:pPr>
        <w:pStyle w:val="paragraph"/>
        <w:numPr>
          <w:ilvl w:val="0"/>
          <w:numId w:val="5"/>
        </w:numPr>
        <w:spacing w:before="0" w:beforeAutospacing="0" w:after="0" w:afterAutospacing="0"/>
        <w:textAlignment w:val="baseline"/>
        <w:rPr>
          <w:rFonts w:asciiTheme="majorBidi" w:hAnsiTheme="majorBidi" w:cstheme="majorBidi"/>
        </w:rPr>
      </w:pPr>
      <w:r w:rsidRPr="00110DB7">
        <w:rPr>
          <w:rStyle w:val="normaltextrun"/>
          <w:rFonts w:asciiTheme="majorBidi" w:hAnsiTheme="majorBidi" w:cstheme="majorBidi"/>
        </w:rPr>
        <w:t>Letters and Sounds</w:t>
      </w:r>
      <w:r w:rsidRPr="00110DB7">
        <w:rPr>
          <w:rStyle w:val="eop"/>
          <w:rFonts w:asciiTheme="majorBidi" w:hAnsiTheme="majorBidi" w:cstheme="majorBidi"/>
        </w:rPr>
        <w:t> </w:t>
      </w:r>
    </w:p>
    <w:p w14:paraId="46FFFC27" w14:textId="77777777" w:rsidR="00913ACF" w:rsidRPr="00110DB7" w:rsidRDefault="00913ACF" w:rsidP="00913ACF">
      <w:pPr>
        <w:pStyle w:val="paragraph"/>
        <w:numPr>
          <w:ilvl w:val="0"/>
          <w:numId w:val="5"/>
        </w:numPr>
        <w:spacing w:before="0" w:beforeAutospacing="0" w:after="0" w:afterAutospacing="0"/>
        <w:textAlignment w:val="baseline"/>
        <w:rPr>
          <w:rStyle w:val="eop"/>
          <w:rFonts w:asciiTheme="majorBidi" w:hAnsiTheme="majorBidi" w:cstheme="majorBidi"/>
        </w:rPr>
      </w:pPr>
      <w:r w:rsidRPr="00110DB7">
        <w:rPr>
          <w:rStyle w:val="normaltextrun"/>
          <w:rFonts w:asciiTheme="majorBidi" w:hAnsiTheme="majorBidi" w:cstheme="majorBidi"/>
        </w:rPr>
        <w:t>Vocabulary and Conversation: Greeting &amp; Introduction</w:t>
      </w:r>
      <w:r w:rsidRPr="00110DB7">
        <w:rPr>
          <w:rStyle w:val="eop"/>
          <w:rFonts w:asciiTheme="majorBidi" w:hAnsiTheme="majorBidi" w:cstheme="majorBidi"/>
        </w:rPr>
        <w:t> </w:t>
      </w:r>
    </w:p>
    <w:p w14:paraId="65794832" w14:textId="77777777" w:rsidR="00913ACF" w:rsidRPr="00110DB7" w:rsidRDefault="00913ACF" w:rsidP="00913ACF">
      <w:pPr>
        <w:pStyle w:val="paragraph"/>
        <w:spacing w:before="0" w:beforeAutospacing="0" w:after="0" w:afterAutospacing="0"/>
        <w:textAlignment w:val="baseline"/>
        <w:rPr>
          <w:rFonts w:asciiTheme="majorBidi" w:hAnsiTheme="majorBidi" w:cstheme="majorBidi"/>
        </w:rPr>
      </w:pPr>
    </w:p>
    <w:p w14:paraId="0AFF20DC" w14:textId="77777777" w:rsidR="00F603CC" w:rsidRPr="00913ACF" w:rsidRDefault="00F603CC" w:rsidP="00913ACF"/>
    <w:sectPr w:rsidR="00F603CC" w:rsidRPr="00913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6160"/>
    <w:multiLevelType w:val="hybridMultilevel"/>
    <w:tmpl w:val="0F76909C"/>
    <w:lvl w:ilvl="0" w:tplc="9E4442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54234"/>
    <w:multiLevelType w:val="hybridMultilevel"/>
    <w:tmpl w:val="58589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30CAB"/>
    <w:multiLevelType w:val="multilevel"/>
    <w:tmpl w:val="AE00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D94BD4"/>
    <w:multiLevelType w:val="hybridMultilevel"/>
    <w:tmpl w:val="7714C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5C162A"/>
    <w:multiLevelType w:val="hybridMultilevel"/>
    <w:tmpl w:val="0230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017386">
    <w:abstractNumId w:val="1"/>
  </w:num>
  <w:num w:numId="2" w16cid:durableId="1630434289">
    <w:abstractNumId w:val="4"/>
  </w:num>
  <w:num w:numId="3" w16cid:durableId="1052802629">
    <w:abstractNumId w:val="3"/>
  </w:num>
  <w:num w:numId="4" w16cid:durableId="1967396049">
    <w:abstractNumId w:val="0"/>
  </w:num>
  <w:num w:numId="5" w16cid:durableId="1368025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CF"/>
    <w:rsid w:val="00913ACF"/>
    <w:rsid w:val="00F60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3557"/>
  <w15:chartTrackingRefBased/>
  <w15:docId w15:val="{872075AD-CB4B-4701-85F4-7600988C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AC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3A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13ACF"/>
    <w:pPr>
      <w:ind w:left="720"/>
      <w:contextualSpacing/>
    </w:pPr>
  </w:style>
  <w:style w:type="character" w:customStyle="1" w:styleId="normaltextrun">
    <w:name w:val="normaltextrun"/>
    <w:basedOn w:val="DefaultParagraphFont"/>
    <w:rsid w:val="00913ACF"/>
  </w:style>
  <w:style w:type="paragraph" w:customStyle="1" w:styleId="paragraph">
    <w:name w:val="paragraph"/>
    <w:basedOn w:val="Normal"/>
    <w:rsid w:val="00913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13ACF"/>
  </w:style>
  <w:style w:type="paragraph" w:styleId="NoSpacing">
    <w:name w:val="No Spacing"/>
    <w:uiPriority w:val="1"/>
    <w:qFormat/>
    <w:rsid w:val="00913AC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Husain</dc:creator>
  <cp:keywords/>
  <dc:description/>
  <cp:lastModifiedBy>Shereen Husain</cp:lastModifiedBy>
  <cp:revision>1</cp:revision>
  <cp:lastPrinted>2024-06-25T11:56:00Z</cp:lastPrinted>
  <dcterms:created xsi:type="dcterms:W3CDTF">2024-06-25T11:55:00Z</dcterms:created>
  <dcterms:modified xsi:type="dcterms:W3CDTF">2024-06-25T11:58:00Z</dcterms:modified>
</cp:coreProperties>
</file>