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7341" w:rsidR="00EE6D68" w:rsidP="00653DB7" w:rsidRDefault="00EE6D68" w14:paraId="57C0F5F5" w14:textId="6DFCCDC2" w14:noSpellErr="1">
      <w:pPr>
        <w:pStyle w:val="Heading2"/>
        <w:ind w:left="0"/>
        <w:rPr>
          <w:sz w:val="28"/>
          <w:szCs w:val="28"/>
        </w:rPr>
      </w:pPr>
      <w:bookmarkStart w:name="_Toc152515344" w:id="0"/>
      <w:bookmarkStart w:name="_Int_8Jvhxrsm" w:id="1517662609"/>
      <w:r w:rsidRPr="7843131F" w:rsidR="00EE6D68">
        <w:rPr>
          <w:sz w:val="28"/>
          <w:szCs w:val="28"/>
        </w:rPr>
        <w:t>MECH101: Solid Modelling I (3 credits)</w:t>
      </w:r>
      <w:bookmarkEnd w:id="0"/>
      <w:r w:rsidRPr="7843131F" w:rsidR="00EE6D68">
        <w:rPr>
          <w:sz w:val="28"/>
          <w:szCs w:val="28"/>
        </w:rPr>
        <w:t xml:space="preserve"> </w:t>
      </w:r>
      <w:bookmarkEnd w:id="1517662609"/>
    </w:p>
    <w:p w:rsidRPr="00B27341" w:rsidR="00EE6D68" w:rsidP="00653DB7" w:rsidRDefault="00EE6D68" w14:paraId="20A89D62" w14:textId="77777777">
      <w:pPr>
        <w:pStyle w:val="BodyText"/>
        <w:spacing w:before="1"/>
        <w:ind w:left="0" w:firstLine="0"/>
        <w:rPr>
          <w:b/>
        </w:rPr>
      </w:pPr>
    </w:p>
    <w:p w:rsidRPr="000C11D9" w:rsidR="000C11D9" w:rsidP="7843131F" w:rsidRDefault="000C11D9" w14:paraId="04E3FA7B" w14:textId="77777777" w14:noSpellErr="1">
      <w:pPr>
        <w:pStyle w:val="BodyText"/>
        <w:spacing w:before="1" w:line="276" w:lineRule="auto"/>
        <w:ind w:left="0" w:firstLine="0"/>
        <w:jc w:val="both"/>
        <w:rPr>
          <w:color w:val="000000"/>
          <w:lang w:val="en-GB"/>
        </w:rPr>
      </w:pPr>
      <w:r w:rsidRPr="7843131F" w:rsidR="000C11D9">
        <w:rPr>
          <w:color w:val="000000" w:themeColor="text1" w:themeTint="FF" w:themeShade="FF"/>
          <w:lang w:val="en-GB"/>
        </w:rPr>
        <w:t xml:space="preserve">The course is designed to teach the student sketching and visualization skills that will be used throughout their academic years and their professional career. Students will be introduced to different tools used in engineering drafting and will learn to draw of views in orthographic projection using first and third angle projections, as well as isometric drawings. Linework: Visible, Hidden, Centre Axis, Dimension and Section Lines. Dimensioning Principles: </w:t>
      </w:r>
      <w:r w:rsidRPr="7843131F" w:rsidR="000C11D9">
        <w:rPr>
          <w:color w:val="000000" w:themeColor="text1" w:themeTint="FF" w:themeShade="FF"/>
          <w:lang w:val="en-GB"/>
        </w:rPr>
        <w:t>Appropriate dimensions</w:t>
      </w:r>
      <w:r w:rsidRPr="7843131F" w:rsidR="000C11D9">
        <w:rPr>
          <w:color w:val="000000" w:themeColor="text1" w:themeTint="FF" w:themeShade="FF"/>
          <w:lang w:val="en-GB"/>
        </w:rPr>
        <w:t xml:space="preserve"> in engineering drawings</w:t>
      </w:r>
      <w:r w:rsidRPr="7843131F" w:rsidR="000C11D9">
        <w:rPr>
          <w:color w:val="000000" w:themeColor="text1" w:themeTint="FF" w:themeShade="FF"/>
          <w:lang w:val="en-GB"/>
        </w:rPr>
        <w:t xml:space="preserve">.  </w:t>
      </w:r>
      <w:r w:rsidRPr="7843131F" w:rsidR="000C11D9">
        <w:rPr>
          <w:color w:val="000000" w:themeColor="text1" w:themeTint="FF" w:themeShade="FF"/>
          <w:lang w:val="en-GB"/>
        </w:rPr>
        <w:t xml:space="preserve">Sections and Sectional Views: Include </w:t>
      </w:r>
      <w:r w:rsidRPr="7843131F" w:rsidR="000C11D9">
        <w:rPr>
          <w:color w:val="000000" w:themeColor="text1" w:themeTint="FF" w:themeShade="FF"/>
          <w:lang w:val="en-GB"/>
        </w:rPr>
        <w:t>appropriate sectional</w:t>
      </w:r>
      <w:r w:rsidRPr="7843131F" w:rsidR="000C11D9">
        <w:rPr>
          <w:color w:val="000000" w:themeColor="text1" w:themeTint="FF" w:themeShade="FF"/>
          <w:lang w:val="en-GB"/>
        </w:rPr>
        <w:t xml:space="preserve"> views in engineering drawings</w:t>
      </w:r>
      <w:r w:rsidRPr="7843131F" w:rsidR="000C11D9">
        <w:rPr>
          <w:color w:val="000000" w:themeColor="text1" w:themeTint="FF" w:themeShade="FF"/>
          <w:lang w:val="en-GB"/>
        </w:rPr>
        <w:t xml:space="preserve">.  </w:t>
      </w:r>
      <w:r w:rsidRPr="7843131F" w:rsidR="000C11D9">
        <w:rPr>
          <w:color w:val="000000" w:themeColor="text1" w:themeTint="FF" w:themeShade="FF"/>
          <w:lang w:val="en-GB"/>
        </w:rPr>
        <w:t xml:space="preserve"> </w:t>
      </w:r>
    </w:p>
    <w:p w:rsidRPr="00DD1276" w:rsidR="00DD1276" w:rsidP="7843131F" w:rsidRDefault="000C11D9" w14:paraId="0B4F90D3" w14:textId="2E66501F" w14:noSpellErr="1">
      <w:pPr>
        <w:pStyle w:val="BodyText"/>
        <w:spacing w:before="1" w:line="276" w:lineRule="auto"/>
        <w:ind w:left="0" w:firstLine="0"/>
        <w:jc w:val="both"/>
        <w:rPr>
          <w:i w:val="1"/>
          <w:iCs w:val="1"/>
          <w:color w:val="000000"/>
        </w:rPr>
      </w:pPr>
      <w:r w:rsidRPr="7843131F" w:rsidR="000C11D9">
        <w:rPr>
          <w:color w:val="000000" w:themeColor="text1" w:themeTint="FF" w:themeShade="FF"/>
          <w:lang w:val="en-GB"/>
        </w:rPr>
        <w:t xml:space="preserve">Then students are introduced to SolidWorks, a CAD program </w:t>
      </w:r>
      <w:r w:rsidRPr="7843131F" w:rsidR="000C11D9">
        <w:rPr>
          <w:color w:val="000000" w:themeColor="text1" w:themeTint="FF" w:themeShade="FF"/>
          <w:lang w:val="en-GB"/>
        </w:rPr>
        <w:t>predominately used</w:t>
      </w:r>
      <w:r w:rsidRPr="7843131F" w:rsidR="000C11D9">
        <w:rPr>
          <w:color w:val="000000" w:themeColor="text1" w:themeTint="FF" w:themeShade="FF"/>
          <w:lang w:val="en-GB"/>
        </w:rPr>
        <w:t xml:space="preserve"> in the mechanical and aerospace industry. Students will learn the basic steps in a CAD environment, Dimensioning,2D &amp; 3D creating and design. Students will have an introduction to assembly. </w:t>
      </w:r>
      <w:r w:rsidRPr="7843131F" w:rsidR="00DD1276">
        <w:rPr>
          <w:color w:val="000000" w:themeColor="text1" w:themeTint="FF" w:themeShade="FF"/>
          <w:lang w:val="en-GB"/>
        </w:rPr>
        <w:t>(</w:t>
      </w:r>
      <w:r w:rsidRPr="7843131F" w:rsidR="00DD1276">
        <w:rPr>
          <w:color w:val="000000" w:themeColor="text1" w:themeTint="FF" w:themeShade="FF"/>
        </w:rPr>
        <w:t>Prerequisite MATH 15</w:t>
      </w:r>
      <w:r w:rsidRPr="7843131F" w:rsidR="00B03363">
        <w:rPr>
          <w:color w:val="000000" w:themeColor="text1" w:themeTint="FF" w:themeShade="FF"/>
        </w:rPr>
        <w:t>3</w:t>
      </w:r>
      <w:r w:rsidRPr="7843131F" w:rsidR="00DD1276">
        <w:rPr>
          <w:color w:val="000000" w:themeColor="text1" w:themeTint="FF" w:themeShade="FF"/>
        </w:rPr>
        <w:t>).</w:t>
      </w:r>
    </w:p>
    <w:p w:rsidRPr="00B27341" w:rsidR="00EE6D68" w:rsidP="00B15FD5" w:rsidRDefault="00EE6D68" w14:paraId="7C59141E" w14:textId="77777777">
      <w:pPr>
        <w:pStyle w:val="BodyText"/>
        <w:spacing w:line="264" w:lineRule="auto"/>
        <w:ind w:left="0" w:right="1410" w:firstLine="0"/>
        <w:jc w:val="both"/>
        <w:rPr>
          <w:bCs/>
          <w:i/>
        </w:rPr>
      </w:pPr>
    </w:p>
    <w:p w:rsidRPr="00B27341" w:rsidR="00EE6D68" w:rsidP="00B15FD5" w:rsidRDefault="00EE6D68" w14:paraId="0065B6BE" w14:textId="77777777">
      <w:pPr>
        <w:pStyle w:val="BodyText"/>
        <w:spacing w:line="264" w:lineRule="auto"/>
        <w:ind w:left="0" w:right="1410" w:firstLine="0"/>
        <w:jc w:val="both"/>
        <w:rPr>
          <w:b/>
          <w:iCs/>
        </w:rPr>
      </w:pPr>
      <w:r w:rsidRPr="00B27341">
        <w:rPr>
          <w:b/>
          <w:iCs/>
        </w:rPr>
        <w:t>Course Learning Outcomes:</w:t>
      </w:r>
    </w:p>
    <w:p w:rsidRPr="00EE3420" w:rsidR="00EE6D68" w:rsidP="00B15FD5" w:rsidRDefault="00EE6D68" w14:paraId="5920439B" w14:textId="77777777">
      <w:pPr>
        <w:pStyle w:val="BodyText"/>
        <w:spacing w:line="264" w:lineRule="auto"/>
        <w:ind w:left="0" w:right="1410" w:firstLine="0"/>
        <w:jc w:val="both"/>
      </w:pPr>
      <w:r w:rsidRPr="00EE3420">
        <w:t>By the end of the course, students will be able to:</w:t>
      </w:r>
    </w:p>
    <w:p w:rsidRPr="00EE3420" w:rsidR="00EE6D68" w:rsidP="00B15FD5" w:rsidRDefault="00EE6D68" w14:paraId="45CE6E12" w14:textId="77777777">
      <w:pPr>
        <w:pStyle w:val="BodyText"/>
        <w:spacing w:line="264" w:lineRule="auto"/>
        <w:ind w:left="0" w:right="1410" w:firstLine="0"/>
        <w:jc w:val="both"/>
        <w:rPr>
          <w:rStyle w:val="eop"/>
          <w:color w:val="000000"/>
          <w:shd w:val="clear" w:color="auto" w:fill="FFFFFF"/>
        </w:rPr>
      </w:pPr>
      <w:r w:rsidRPr="00EE3420">
        <w:rPr>
          <w:rStyle w:val="normaltextrun"/>
          <w:color w:val="000000"/>
          <w:shd w:val="clear" w:color="auto" w:fill="FFFFFF"/>
          <w:lang w:val="en-GB"/>
        </w:rPr>
        <w:t>A1. Demonstrate detailed knowledge about the concept and theory of technical drawing and explain the importance of engineering drawing as a communication tool between engineers. </w:t>
      </w:r>
      <w:r w:rsidRPr="00EE3420">
        <w:rPr>
          <w:rStyle w:val="eop"/>
          <w:color w:val="000000"/>
          <w:shd w:val="clear" w:color="auto" w:fill="FFFFFF"/>
        </w:rPr>
        <w:t> </w:t>
      </w:r>
    </w:p>
    <w:p w:rsidRPr="00EE3420" w:rsidR="00EE6D68" w:rsidP="00B15FD5" w:rsidRDefault="00EE6D68" w14:paraId="1B618BD2" w14:textId="77777777">
      <w:pPr>
        <w:pStyle w:val="BodyText"/>
        <w:spacing w:line="264" w:lineRule="auto"/>
        <w:ind w:left="0" w:right="1410" w:firstLine="0"/>
        <w:jc w:val="both"/>
      </w:pPr>
      <w:r w:rsidRPr="00EE3420">
        <w:t>A2.  Manually draw mechanical parts using engineering and mathematical tools.  </w:t>
      </w:r>
    </w:p>
    <w:p w:rsidRPr="00EE3420" w:rsidR="00EE6D68" w:rsidP="00B15FD5" w:rsidRDefault="00EE6D68" w14:paraId="083DC49E" w14:textId="77777777">
      <w:pPr>
        <w:pStyle w:val="BodyText"/>
        <w:spacing w:line="264" w:lineRule="auto"/>
        <w:ind w:left="0" w:right="1410" w:firstLine="0"/>
        <w:jc w:val="both"/>
      </w:pPr>
      <w:r w:rsidRPr="00EE3420">
        <w:t xml:space="preserve">A3.   Utilize a specific CAD computer software to design a simple component.  </w:t>
      </w:r>
    </w:p>
    <w:p w:rsidRPr="00EE3420" w:rsidR="00EE6D68" w:rsidP="00B15FD5" w:rsidRDefault="00EE6D68" w14:paraId="44ACA642" w14:textId="77777777">
      <w:pPr>
        <w:pStyle w:val="BodyText"/>
        <w:spacing w:line="264" w:lineRule="auto"/>
        <w:ind w:left="0" w:right="1410" w:firstLine="0"/>
        <w:jc w:val="both"/>
      </w:pPr>
      <w:r w:rsidRPr="00EE3420">
        <w:t xml:space="preserve">B1. Read and interpret engineering drawings created by others.  </w:t>
      </w:r>
    </w:p>
    <w:p w:rsidRPr="00EE3420" w:rsidR="00EE6D68" w:rsidP="00B15FD5" w:rsidRDefault="00EE6D68" w14:paraId="2E73090B" w14:textId="77777777">
      <w:pPr>
        <w:pStyle w:val="BodyText"/>
        <w:spacing w:line="264" w:lineRule="auto"/>
        <w:ind w:left="0" w:right="1410" w:firstLine="0"/>
        <w:jc w:val="both"/>
      </w:pPr>
      <w:r w:rsidRPr="00EE3420">
        <w:t>B2.</w:t>
      </w:r>
      <w:r>
        <w:t xml:space="preserve"> U</w:t>
      </w:r>
      <w:r w:rsidRPr="00EE3420">
        <w:t xml:space="preserve">se a specific CAD computer software to design simple component.  </w:t>
      </w:r>
    </w:p>
    <w:p w:rsidRPr="00EE3420" w:rsidR="00EE6D68" w:rsidP="00B15FD5" w:rsidRDefault="00EE6D68" w14:paraId="0E2EC763" w14:textId="77777777">
      <w:pPr>
        <w:pStyle w:val="BodyText"/>
        <w:spacing w:line="264" w:lineRule="auto"/>
        <w:ind w:left="0" w:right="1410" w:firstLine="0"/>
        <w:jc w:val="both"/>
      </w:pPr>
      <w:r w:rsidRPr="00EE3420">
        <w:t>B3.</w:t>
      </w:r>
      <w:r>
        <w:t xml:space="preserve"> </w:t>
      </w:r>
      <w:r w:rsidRPr="009E5782">
        <w:t>Communicate clearly by writing a structured group-based report related to Solid Modelling.</w:t>
      </w:r>
    </w:p>
    <w:p w:rsidRPr="00EE3420" w:rsidR="00EE6D68" w:rsidP="00B15FD5" w:rsidRDefault="00EE6D68" w14:paraId="33A3D305" w14:textId="77777777">
      <w:pPr>
        <w:pStyle w:val="BodyText"/>
        <w:spacing w:line="264" w:lineRule="auto"/>
        <w:ind w:left="0" w:right="1410" w:firstLine="0"/>
        <w:jc w:val="both"/>
      </w:pPr>
      <w:r w:rsidRPr="00EE3420">
        <w:rPr>
          <w:rStyle w:val="normaltextrun"/>
          <w:color w:val="000000"/>
          <w:shd w:val="clear" w:color="auto" w:fill="FFFFFF"/>
          <w:lang w:val="en-GB"/>
        </w:rPr>
        <w:t>C1. Work effectively as a member/leader of a team to complete a pre-defined engineering design project and present the work done. </w:t>
      </w:r>
      <w:r w:rsidRPr="00EE3420">
        <w:rPr>
          <w:rStyle w:val="eop"/>
          <w:color w:val="000000"/>
          <w:shd w:val="clear" w:color="auto" w:fill="FFFFFF"/>
        </w:rPr>
        <w:t> </w:t>
      </w:r>
    </w:p>
    <w:p w:rsidRPr="00B27341" w:rsidR="00EE6D68" w:rsidP="00B15FD5" w:rsidRDefault="00EE6D68" w14:paraId="2EE3272E" w14:textId="77777777">
      <w:pPr>
        <w:pStyle w:val="BodyText"/>
        <w:spacing w:line="264" w:lineRule="auto"/>
        <w:ind w:left="0" w:right="1410"/>
        <w:jc w:val="both"/>
      </w:pPr>
    </w:p>
    <w:p w:rsidRPr="00653DB7" w:rsidR="00653DB7" w:rsidP="00B15FD5" w:rsidRDefault="00653DB7" w14:paraId="29425A73" w14:textId="77777777">
      <w:pPr>
        <w:spacing w:before="29" w:line="264" w:lineRule="auto"/>
        <w:ind w:right="1410"/>
        <w:jc w:val="both"/>
        <w:rPr>
          <w:b/>
          <w:iCs/>
          <w:sz w:val="24"/>
          <w:szCs w:val="24"/>
        </w:rPr>
      </w:pPr>
      <w:r w:rsidRPr="00653DB7">
        <w:rPr>
          <w:b/>
          <w:iCs/>
          <w:sz w:val="24"/>
          <w:szCs w:val="24"/>
        </w:rPr>
        <w:t>Course Learning Resources:</w:t>
      </w:r>
    </w:p>
    <w:p w:rsidRPr="00DB39C5" w:rsidR="00DB39C5" w:rsidP="00DB39C5" w:rsidRDefault="00DB39C5" w14:paraId="31E52F98" w14:textId="77777777">
      <w:pPr>
        <w:numPr>
          <w:ilvl w:val="0"/>
          <w:numId w:val="1"/>
        </w:numPr>
        <w:spacing w:before="29" w:line="264" w:lineRule="auto"/>
        <w:ind w:right="1410"/>
        <w:jc w:val="both"/>
        <w:rPr>
          <w:bCs/>
          <w:iCs/>
          <w:sz w:val="24"/>
          <w:szCs w:val="24"/>
        </w:rPr>
      </w:pPr>
      <w:r w:rsidRPr="00DB39C5">
        <w:rPr>
          <w:bCs/>
          <w:iCs/>
          <w:sz w:val="24"/>
          <w:szCs w:val="24"/>
        </w:rPr>
        <w:t xml:space="preserve">Beginner's Guide to SOLIDWORKS 2020 - Level I Perfect Paperback – November 19, 2019.  </w:t>
      </w:r>
    </w:p>
    <w:p w:rsidRPr="00DB39C5" w:rsidR="00DB39C5" w:rsidP="00DB39C5" w:rsidRDefault="00DB39C5" w14:paraId="405FAD04" w14:textId="77777777">
      <w:pPr>
        <w:numPr>
          <w:ilvl w:val="0"/>
          <w:numId w:val="1"/>
        </w:numPr>
        <w:spacing w:before="29" w:line="264" w:lineRule="auto"/>
        <w:ind w:right="1410"/>
        <w:jc w:val="both"/>
        <w:rPr>
          <w:bCs/>
          <w:iCs/>
          <w:sz w:val="24"/>
          <w:szCs w:val="24"/>
        </w:rPr>
      </w:pPr>
      <w:r w:rsidRPr="00DB39C5">
        <w:rPr>
          <w:bCs/>
          <w:iCs/>
          <w:sz w:val="24"/>
          <w:szCs w:val="24"/>
        </w:rPr>
        <w:t>Technical Drawing with Engineering Graphics, 15th edition, ISBN 10:0134306414.</w:t>
      </w:r>
    </w:p>
    <w:p w:rsidRPr="00DB39C5" w:rsidR="00DB39C5" w:rsidP="00DB39C5" w:rsidRDefault="00DB39C5" w14:paraId="317D4147" w14:textId="77777777">
      <w:pPr>
        <w:numPr>
          <w:ilvl w:val="0"/>
          <w:numId w:val="1"/>
        </w:numPr>
        <w:spacing w:before="29" w:line="264" w:lineRule="auto"/>
        <w:ind w:right="1410"/>
        <w:jc w:val="both"/>
        <w:rPr>
          <w:bCs/>
          <w:iCs/>
          <w:sz w:val="24"/>
          <w:szCs w:val="24"/>
        </w:rPr>
      </w:pPr>
      <w:r w:rsidRPr="00DB39C5">
        <w:rPr>
          <w:bCs/>
          <w:iCs/>
          <w:sz w:val="24"/>
          <w:szCs w:val="24"/>
        </w:rPr>
        <w:t xml:space="preserve">J. Rooney and P. Steadman, “Principles of computer aided design “Prentice Hall, INDIA 1998 3. </w:t>
      </w:r>
    </w:p>
    <w:p w:rsidRPr="00DB39C5" w:rsidR="00DB39C5" w:rsidP="00DB39C5" w:rsidRDefault="00DB39C5" w14:paraId="2D3E1DEE" w14:textId="7A966863">
      <w:pPr>
        <w:numPr>
          <w:ilvl w:val="0"/>
          <w:numId w:val="1"/>
        </w:numPr>
        <w:spacing w:before="29" w:line="264" w:lineRule="auto"/>
        <w:ind w:right="1410"/>
        <w:jc w:val="both"/>
        <w:rPr>
          <w:bCs/>
          <w:iCs/>
          <w:sz w:val="24"/>
          <w:szCs w:val="24"/>
        </w:rPr>
      </w:pPr>
      <w:r w:rsidRPr="00DB39C5">
        <w:rPr>
          <w:bCs/>
          <w:iCs/>
          <w:sz w:val="24"/>
          <w:szCs w:val="24"/>
        </w:rPr>
        <w:t xml:space="preserve">Learn SOLIDWORKS 2020: A hands-on guide to becoming an accomplished SOLIDWORKS Associate and Professional- </w:t>
      </w:r>
      <w:proofErr w:type="spellStart"/>
      <w:r w:rsidRPr="00DB39C5">
        <w:rPr>
          <w:bCs/>
          <w:iCs/>
          <w:sz w:val="24"/>
          <w:szCs w:val="24"/>
        </w:rPr>
        <w:t>Tayseer</w:t>
      </w:r>
      <w:proofErr w:type="spellEnd"/>
      <w:r w:rsidRPr="00DB39C5">
        <w:rPr>
          <w:bCs/>
          <w:iCs/>
          <w:sz w:val="24"/>
          <w:szCs w:val="24"/>
        </w:rPr>
        <w:t xml:space="preserve"> </w:t>
      </w:r>
      <w:proofErr w:type="spellStart"/>
      <w:r w:rsidRPr="00DB39C5">
        <w:rPr>
          <w:bCs/>
          <w:iCs/>
          <w:sz w:val="24"/>
          <w:szCs w:val="24"/>
        </w:rPr>
        <w:t>Almattar</w:t>
      </w:r>
      <w:proofErr w:type="spellEnd"/>
      <w:r>
        <w:rPr>
          <w:bCs/>
          <w:iCs/>
          <w:sz w:val="24"/>
          <w:szCs w:val="24"/>
        </w:rPr>
        <w:t>.</w:t>
      </w:r>
      <w:r w:rsidRPr="00DB39C5">
        <w:rPr>
          <w:bCs/>
          <w:iCs/>
          <w:sz w:val="24"/>
          <w:szCs w:val="24"/>
        </w:rPr>
        <w:t xml:space="preserve">  </w:t>
      </w:r>
    </w:p>
    <w:p w:rsidRPr="00653DB7" w:rsidR="00653DB7" w:rsidP="00B15FD5" w:rsidRDefault="00653DB7" w14:paraId="282A8895" w14:textId="77777777">
      <w:pPr>
        <w:spacing w:before="29" w:line="264" w:lineRule="auto"/>
        <w:ind w:right="1410"/>
        <w:jc w:val="both"/>
        <w:rPr>
          <w:b/>
          <w:iCs/>
          <w:sz w:val="24"/>
          <w:szCs w:val="24"/>
        </w:rPr>
      </w:pPr>
    </w:p>
    <w:p w:rsidRPr="00653DB7" w:rsidR="00653DB7" w:rsidP="00B15FD5" w:rsidRDefault="00653DB7" w14:paraId="02C6882F" w14:textId="77777777">
      <w:pPr>
        <w:spacing w:before="29" w:line="264" w:lineRule="auto"/>
        <w:ind w:right="1410"/>
        <w:jc w:val="both"/>
        <w:rPr>
          <w:b/>
          <w:iCs/>
          <w:sz w:val="24"/>
          <w:szCs w:val="24"/>
        </w:rPr>
      </w:pPr>
      <w:r w:rsidRPr="00653DB7">
        <w:rPr>
          <w:b/>
          <w:iCs/>
          <w:sz w:val="24"/>
          <w:szCs w:val="24"/>
        </w:rPr>
        <w:t>Course Content:</w:t>
      </w:r>
    </w:p>
    <w:p w:rsidRPr="00F34F4A" w:rsidR="00F34F4A" w:rsidP="00F34F4A" w:rsidRDefault="00F34F4A" w14:paraId="0D77FD2B" w14:textId="77777777">
      <w:pPr>
        <w:numPr>
          <w:ilvl w:val="0"/>
          <w:numId w:val="2"/>
        </w:numPr>
        <w:spacing w:before="29" w:line="264" w:lineRule="auto"/>
        <w:ind w:right="1410"/>
        <w:jc w:val="both"/>
        <w:rPr>
          <w:sz w:val="24"/>
          <w:szCs w:val="24"/>
        </w:rPr>
      </w:pPr>
      <w:r w:rsidRPr="00F34F4A">
        <w:rPr>
          <w:sz w:val="24"/>
          <w:szCs w:val="24"/>
        </w:rPr>
        <w:lastRenderedPageBreak/>
        <w:t xml:space="preserve">Orthographic and Isometric Projections: Drawing of views in orthographic projection using first and third angle projections, as well as isometric drawings. </w:t>
      </w:r>
    </w:p>
    <w:p w:rsidRPr="00F34F4A" w:rsidR="00F34F4A" w:rsidP="00F34F4A" w:rsidRDefault="00F34F4A" w14:paraId="4F3813CA" w14:textId="77777777">
      <w:pPr>
        <w:numPr>
          <w:ilvl w:val="0"/>
          <w:numId w:val="2"/>
        </w:numPr>
        <w:spacing w:before="29" w:line="264" w:lineRule="auto"/>
        <w:ind w:right="1410"/>
        <w:jc w:val="both"/>
        <w:rPr>
          <w:sz w:val="24"/>
          <w:szCs w:val="24"/>
        </w:rPr>
      </w:pPr>
      <w:r w:rsidRPr="00F34F4A">
        <w:rPr>
          <w:sz w:val="24"/>
          <w:szCs w:val="24"/>
        </w:rPr>
        <w:t>Linework: Visible, Hidden, Center Axis, Dimension and Section Lines.</w:t>
      </w:r>
    </w:p>
    <w:p w:rsidRPr="00F34F4A" w:rsidR="00F34F4A" w:rsidP="00F34F4A" w:rsidRDefault="00F34F4A" w14:paraId="355C1CED" w14:textId="77777777">
      <w:pPr>
        <w:numPr>
          <w:ilvl w:val="0"/>
          <w:numId w:val="2"/>
        </w:numPr>
        <w:spacing w:before="29" w:line="264" w:lineRule="auto"/>
        <w:ind w:right="1410"/>
        <w:jc w:val="both"/>
        <w:rPr>
          <w:sz w:val="24"/>
          <w:szCs w:val="24"/>
        </w:rPr>
      </w:pPr>
      <w:r w:rsidRPr="00F34F4A">
        <w:rPr>
          <w:sz w:val="24"/>
          <w:szCs w:val="24"/>
        </w:rPr>
        <w:t xml:space="preserve">Dimensioning Principles: Appropriate dimensions in engineering drawings. </w:t>
      </w:r>
    </w:p>
    <w:p w:rsidRPr="00F34F4A" w:rsidR="00F34F4A" w:rsidP="00F34F4A" w:rsidRDefault="00F34F4A" w14:paraId="29CE8332" w14:textId="77777777">
      <w:pPr>
        <w:numPr>
          <w:ilvl w:val="0"/>
          <w:numId w:val="2"/>
        </w:numPr>
        <w:spacing w:before="29" w:line="264" w:lineRule="auto"/>
        <w:ind w:right="1410"/>
        <w:jc w:val="both"/>
        <w:rPr>
          <w:sz w:val="24"/>
          <w:szCs w:val="24"/>
        </w:rPr>
      </w:pPr>
      <w:r w:rsidRPr="00F34F4A">
        <w:rPr>
          <w:sz w:val="24"/>
          <w:szCs w:val="24"/>
        </w:rPr>
        <w:t xml:space="preserve">Sections and Sectional Views: Include appropriate sectional views in engineering drawings. </w:t>
      </w:r>
    </w:p>
    <w:p w:rsidRPr="00F34F4A" w:rsidR="00F34F4A" w:rsidP="00F34F4A" w:rsidRDefault="00F34F4A" w14:paraId="728BD97F" w14:textId="77777777">
      <w:pPr>
        <w:numPr>
          <w:ilvl w:val="0"/>
          <w:numId w:val="2"/>
        </w:numPr>
        <w:spacing w:before="29" w:line="264" w:lineRule="auto"/>
        <w:ind w:right="1410"/>
        <w:jc w:val="both"/>
        <w:rPr>
          <w:sz w:val="24"/>
          <w:szCs w:val="24"/>
        </w:rPr>
      </w:pPr>
      <w:r w:rsidRPr="00F34F4A">
        <w:rPr>
          <w:sz w:val="24"/>
          <w:szCs w:val="24"/>
        </w:rPr>
        <w:t xml:space="preserve">Geometrical Tolerances in engineering drawings. </w:t>
      </w:r>
    </w:p>
    <w:p w:rsidRPr="00F34F4A" w:rsidR="00F34F4A" w:rsidP="00F34F4A" w:rsidRDefault="00F34F4A" w14:paraId="7A23D026" w14:textId="77777777">
      <w:pPr>
        <w:numPr>
          <w:ilvl w:val="0"/>
          <w:numId w:val="2"/>
        </w:numPr>
        <w:spacing w:before="29" w:line="264" w:lineRule="auto"/>
        <w:ind w:right="1410"/>
        <w:jc w:val="both"/>
        <w:rPr>
          <w:sz w:val="24"/>
          <w:szCs w:val="24"/>
        </w:rPr>
      </w:pPr>
      <w:r w:rsidRPr="00F34F4A">
        <w:rPr>
          <w:sz w:val="24"/>
          <w:szCs w:val="24"/>
        </w:rPr>
        <w:t xml:space="preserve">Drawing of machine components, such as screws, bolts, nuts springs, gears, cams, bearings etc. </w:t>
      </w:r>
    </w:p>
    <w:p w:rsidRPr="00F34F4A" w:rsidR="00F34F4A" w:rsidP="00F34F4A" w:rsidRDefault="00F34F4A" w14:paraId="4AF53B1D" w14:textId="77777777">
      <w:pPr>
        <w:numPr>
          <w:ilvl w:val="0"/>
          <w:numId w:val="2"/>
        </w:numPr>
        <w:spacing w:before="29" w:line="264" w:lineRule="auto"/>
        <w:ind w:right="1410"/>
        <w:jc w:val="both"/>
        <w:rPr>
          <w:sz w:val="24"/>
          <w:szCs w:val="24"/>
        </w:rPr>
      </w:pPr>
      <w:r w:rsidRPr="00F34F4A">
        <w:rPr>
          <w:sz w:val="24"/>
          <w:szCs w:val="24"/>
        </w:rPr>
        <w:t xml:space="preserve">Introduction to Computer-Aided Design (CAD): learning the basic steps in a CAD environment. </w:t>
      </w:r>
    </w:p>
    <w:p w:rsidRPr="00F34F4A" w:rsidR="00F34F4A" w:rsidP="00F34F4A" w:rsidRDefault="00F34F4A" w14:paraId="3CE9A45F" w14:textId="77777777">
      <w:pPr>
        <w:numPr>
          <w:ilvl w:val="0"/>
          <w:numId w:val="2"/>
        </w:numPr>
        <w:spacing w:before="29" w:line="264" w:lineRule="auto"/>
        <w:ind w:right="1410"/>
        <w:jc w:val="both"/>
        <w:rPr>
          <w:sz w:val="24"/>
          <w:szCs w:val="24"/>
        </w:rPr>
      </w:pPr>
      <w:r w:rsidRPr="00F34F4A">
        <w:rPr>
          <w:sz w:val="24"/>
          <w:szCs w:val="24"/>
        </w:rPr>
        <w:t>CAD Files: IGES, STEP, DXF formats.</w:t>
      </w:r>
    </w:p>
    <w:p w:rsidRPr="00F34F4A" w:rsidR="00F34F4A" w:rsidP="00F34F4A" w:rsidRDefault="00F34F4A" w14:paraId="6A53AC5F" w14:textId="77777777">
      <w:pPr>
        <w:numPr>
          <w:ilvl w:val="0"/>
          <w:numId w:val="2"/>
        </w:numPr>
        <w:spacing w:before="29" w:line="264" w:lineRule="auto"/>
        <w:ind w:right="1410"/>
        <w:jc w:val="both"/>
        <w:rPr>
          <w:sz w:val="24"/>
          <w:szCs w:val="24"/>
        </w:rPr>
      </w:pPr>
      <w:r w:rsidRPr="00F34F4A">
        <w:rPr>
          <w:sz w:val="24"/>
          <w:szCs w:val="24"/>
        </w:rPr>
        <w:t xml:space="preserve">Designing Principles and Engineering Rules: Mechanical drawings, Geometry and Line generation, Planes and coordinates, Points and lines, Line segments, Curves. </w:t>
      </w:r>
    </w:p>
    <w:p w:rsidRPr="00F34F4A" w:rsidR="00F34F4A" w:rsidP="00F34F4A" w:rsidRDefault="00F34F4A" w14:paraId="2708ACE1" w14:textId="77777777">
      <w:pPr>
        <w:numPr>
          <w:ilvl w:val="0"/>
          <w:numId w:val="2"/>
        </w:numPr>
        <w:spacing w:before="29" w:line="264" w:lineRule="auto"/>
        <w:ind w:right="1410"/>
        <w:jc w:val="both"/>
        <w:rPr>
          <w:sz w:val="24"/>
          <w:szCs w:val="24"/>
        </w:rPr>
      </w:pPr>
      <w:r w:rsidRPr="00F34F4A">
        <w:rPr>
          <w:sz w:val="24"/>
          <w:szCs w:val="24"/>
        </w:rPr>
        <w:t xml:space="preserve">AutoCAD usage: The AutoCAD Screen, File Creation, Attaching Menus, Design File Concepts, Activating Drawing Commands, The Main Palette, Window Controls, Symbology and Toolbars. </w:t>
      </w:r>
    </w:p>
    <w:p w:rsidRPr="00F34F4A" w:rsidR="00F34F4A" w:rsidP="00F34F4A" w:rsidRDefault="00F34F4A" w14:paraId="12DCEA97" w14:textId="77777777">
      <w:pPr>
        <w:numPr>
          <w:ilvl w:val="0"/>
          <w:numId w:val="2"/>
        </w:numPr>
        <w:spacing w:before="29" w:line="264" w:lineRule="auto"/>
        <w:ind w:right="1410"/>
        <w:jc w:val="both"/>
        <w:rPr>
          <w:sz w:val="24"/>
          <w:szCs w:val="24"/>
        </w:rPr>
      </w:pPr>
      <w:r w:rsidRPr="00F34F4A">
        <w:rPr>
          <w:sz w:val="24"/>
          <w:szCs w:val="24"/>
        </w:rPr>
        <w:t xml:space="preserve">Dimensioning: Placement of dimensions, Miscellaneous dimensioning, Linear dimensioning, Angular Dimensioning, Radial dimensioning. </w:t>
      </w:r>
    </w:p>
    <w:p w:rsidRPr="00F34F4A" w:rsidR="00F34F4A" w:rsidP="00F34F4A" w:rsidRDefault="00F34F4A" w14:paraId="402054D5" w14:textId="77777777">
      <w:pPr>
        <w:numPr>
          <w:ilvl w:val="0"/>
          <w:numId w:val="2"/>
        </w:numPr>
        <w:spacing w:before="29" w:line="264" w:lineRule="auto"/>
        <w:ind w:right="1410"/>
        <w:jc w:val="both"/>
        <w:rPr>
          <w:sz w:val="24"/>
          <w:szCs w:val="24"/>
        </w:rPr>
      </w:pPr>
      <w:r w:rsidRPr="00F34F4A">
        <w:rPr>
          <w:sz w:val="24"/>
          <w:szCs w:val="24"/>
        </w:rPr>
        <w:t xml:space="preserve">Mechanical parts creation - 2D: Creation and designing of mechanical part and elements in 2D dimension. </w:t>
      </w:r>
    </w:p>
    <w:p w:rsidRPr="00F34F4A" w:rsidR="00F34F4A" w:rsidP="00F34F4A" w:rsidRDefault="00F34F4A" w14:paraId="33634F23" w14:textId="77777777">
      <w:pPr>
        <w:numPr>
          <w:ilvl w:val="0"/>
          <w:numId w:val="2"/>
        </w:numPr>
        <w:spacing w:before="29" w:line="264" w:lineRule="auto"/>
        <w:ind w:right="1410"/>
        <w:jc w:val="both"/>
        <w:rPr>
          <w:sz w:val="24"/>
          <w:szCs w:val="24"/>
        </w:rPr>
      </w:pPr>
      <w:r w:rsidRPr="00F34F4A">
        <w:rPr>
          <w:sz w:val="24"/>
          <w:szCs w:val="24"/>
        </w:rPr>
        <w:t xml:space="preserve">Mechanical parts creation - 3D: Definition of 3D Surfaces using the CAD systems, Construction of mechanical parts in 3D dimension, </w:t>
      </w:r>
      <w:proofErr w:type="gramStart"/>
      <w:r w:rsidRPr="00F34F4A">
        <w:rPr>
          <w:sz w:val="24"/>
          <w:szCs w:val="24"/>
        </w:rPr>
        <w:t>Sections</w:t>
      </w:r>
      <w:proofErr w:type="gramEnd"/>
      <w:r w:rsidRPr="00F34F4A">
        <w:rPr>
          <w:sz w:val="24"/>
          <w:szCs w:val="24"/>
        </w:rPr>
        <w:t xml:space="preserve"> and views.</w:t>
      </w:r>
    </w:p>
    <w:p w:rsidRPr="00F34F4A" w:rsidR="00F34F4A" w:rsidP="00F34F4A" w:rsidRDefault="00F34F4A" w14:paraId="03DFD0CE" w14:textId="77777777">
      <w:pPr>
        <w:numPr>
          <w:ilvl w:val="0"/>
          <w:numId w:val="2"/>
        </w:numPr>
        <w:spacing w:before="29" w:line="264" w:lineRule="auto"/>
        <w:ind w:right="1410"/>
        <w:jc w:val="both"/>
        <w:rPr>
          <w:sz w:val="24"/>
          <w:szCs w:val="24"/>
        </w:rPr>
      </w:pPr>
      <w:r w:rsidRPr="00F34F4A">
        <w:rPr>
          <w:sz w:val="24"/>
          <w:szCs w:val="24"/>
        </w:rPr>
        <w:t>Assembly drawings: Drawing and construction of assembled mechanical parts, searching for new techniques and methods for the designing of complicated mechanical parts.</w:t>
      </w:r>
    </w:p>
    <w:p w:rsidRPr="00F34F4A" w:rsidR="00F34F4A" w:rsidP="00F34F4A" w:rsidRDefault="00F34F4A" w14:paraId="2A1523C5" w14:textId="7963B9DA">
      <w:pPr>
        <w:numPr>
          <w:ilvl w:val="0"/>
          <w:numId w:val="2"/>
        </w:numPr>
        <w:spacing w:before="29" w:line="264" w:lineRule="auto"/>
        <w:ind w:right="1411"/>
        <w:jc w:val="both"/>
      </w:pPr>
      <w:r w:rsidRPr="00F34F4A">
        <w:rPr>
          <w:sz w:val="24"/>
          <w:szCs w:val="24"/>
        </w:rPr>
        <w:t xml:space="preserve">Plotting: Plotting and other AutoCAD manager utilities. </w:t>
      </w:r>
    </w:p>
    <w:p w:rsidR="00F26978" w:rsidP="00F34F4A" w:rsidRDefault="00F34F4A" w14:paraId="38EFD226" w14:textId="67866672">
      <w:pPr>
        <w:numPr>
          <w:ilvl w:val="0"/>
          <w:numId w:val="2"/>
        </w:numPr>
        <w:spacing w:before="29" w:line="264" w:lineRule="auto"/>
        <w:ind w:right="1411"/>
        <w:jc w:val="both"/>
      </w:pPr>
      <w:r w:rsidRPr="00F34F4A">
        <w:rPr>
          <w:sz w:val="24"/>
          <w:szCs w:val="24"/>
        </w:rPr>
        <w:t>Laboratory work: Use of CAD software at computer laboratory.</w:t>
      </w:r>
    </w:p>
    <w:sectPr w:rsidR="00F2697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8Jvhxrsm" int2:invalidationBookmarkName="" int2:hashCode="dM7U/+v5hBjqqB" int2:id="7a4naDF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489F"/>
    <w:multiLevelType w:val="hybridMultilevel"/>
    <w:tmpl w:val="BF6C07FE"/>
    <w:lvl w:ilvl="0" w:tplc="AD32DD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4900FC"/>
    <w:multiLevelType w:val="hybridMultilevel"/>
    <w:tmpl w:val="23886F0E"/>
    <w:lvl w:ilvl="0" w:tplc="04090001">
      <w:start w:val="1"/>
      <w:numFmt w:val="bullet"/>
      <w:lvlText w:val=""/>
      <w:lvlJc w:val="left"/>
      <w:pPr>
        <w:ind w:left="2138" w:hanging="360"/>
      </w:pPr>
      <w:rPr>
        <w:rFonts w:hint="default" w:ascii="Symbol" w:hAnsi="Symbol"/>
      </w:rPr>
    </w:lvl>
    <w:lvl w:ilvl="1" w:tplc="04090003" w:tentative="1">
      <w:start w:val="1"/>
      <w:numFmt w:val="bullet"/>
      <w:lvlText w:val="o"/>
      <w:lvlJc w:val="left"/>
      <w:pPr>
        <w:ind w:left="2858" w:hanging="360"/>
      </w:pPr>
      <w:rPr>
        <w:rFonts w:hint="default" w:ascii="Courier New" w:hAnsi="Courier New" w:cs="Courier New"/>
      </w:rPr>
    </w:lvl>
    <w:lvl w:ilvl="2" w:tplc="04090005" w:tentative="1">
      <w:start w:val="1"/>
      <w:numFmt w:val="bullet"/>
      <w:lvlText w:val=""/>
      <w:lvlJc w:val="left"/>
      <w:pPr>
        <w:ind w:left="3578" w:hanging="360"/>
      </w:pPr>
      <w:rPr>
        <w:rFonts w:hint="default" w:ascii="Wingdings" w:hAnsi="Wingdings"/>
      </w:rPr>
    </w:lvl>
    <w:lvl w:ilvl="3" w:tplc="04090001" w:tentative="1">
      <w:start w:val="1"/>
      <w:numFmt w:val="bullet"/>
      <w:lvlText w:val=""/>
      <w:lvlJc w:val="left"/>
      <w:pPr>
        <w:ind w:left="4298" w:hanging="360"/>
      </w:pPr>
      <w:rPr>
        <w:rFonts w:hint="default" w:ascii="Symbol" w:hAnsi="Symbol"/>
      </w:rPr>
    </w:lvl>
    <w:lvl w:ilvl="4" w:tplc="04090003" w:tentative="1">
      <w:start w:val="1"/>
      <w:numFmt w:val="bullet"/>
      <w:lvlText w:val="o"/>
      <w:lvlJc w:val="left"/>
      <w:pPr>
        <w:ind w:left="5018" w:hanging="360"/>
      </w:pPr>
      <w:rPr>
        <w:rFonts w:hint="default" w:ascii="Courier New" w:hAnsi="Courier New" w:cs="Courier New"/>
      </w:rPr>
    </w:lvl>
    <w:lvl w:ilvl="5" w:tplc="04090005" w:tentative="1">
      <w:start w:val="1"/>
      <w:numFmt w:val="bullet"/>
      <w:lvlText w:val=""/>
      <w:lvlJc w:val="left"/>
      <w:pPr>
        <w:ind w:left="5738" w:hanging="360"/>
      </w:pPr>
      <w:rPr>
        <w:rFonts w:hint="default" w:ascii="Wingdings" w:hAnsi="Wingdings"/>
      </w:rPr>
    </w:lvl>
    <w:lvl w:ilvl="6" w:tplc="04090001" w:tentative="1">
      <w:start w:val="1"/>
      <w:numFmt w:val="bullet"/>
      <w:lvlText w:val=""/>
      <w:lvlJc w:val="left"/>
      <w:pPr>
        <w:ind w:left="6458" w:hanging="360"/>
      </w:pPr>
      <w:rPr>
        <w:rFonts w:hint="default" w:ascii="Symbol" w:hAnsi="Symbol"/>
      </w:rPr>
    </w:lvl>
    <w:lvl w:ilvl="7" w:tplc="04090003" w:tentative="1">
      <w:start w:val="1"/>
      <w:numFmt w:val="bullet"/>
      <w:lvlText w:val="o"/>
      <w:lvlJc w:val="left"/>
      <w:pPr>
        <w:ind w:left="7178" w:hanging="360"/>
      </w:pPr>
      <w:rPr>
        <w:rFonts w:hint="default" w:ascii="Courier New" w:hAnsi="Courier New" w:cs="Courier New"/>
      </w:rPr>
    </w:lvl>
    <w:lvl w:ilvl="8" w:tplc="04090005" w:tentative="1">
      <w:start w:val="1"/>
      <w:numFmt w:val="bullet"/>
      <w:lvlText w:val=""/>
      <w:lvlJc w:val="left"/>
      <w:pPr>
        <w:ind w:left="7898" w:hanging="360"/>
      </w:pPr>
      <w:rPr>
        <w:rFonts w:hint="default" w:ascii="Wingdings" w:hAnsi="Wingdings"/>
      </w:rPr>
    </w:lvl>
  </w:abstractNum>
  <w:abstractNum w:abstractNumId="2" w15:restartNumberingAfterBreak="0">
    <w:nsid w:val="51737A86"/>
    <w:multiLevelType w:val="hybridMultilevel"/>
    <w:tmpl w:val="513CF56C"/>
    <w:lvl w:ilvl="0" w:tplc="04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6FB83D7E"/>
    <w:multiLevelType w:val="hybridMultilevel"/>
    <w:tmpl w:val="93906A2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8"/>
    <w:rsid w:val="000C11D9"/>
    <w:rsid w:val="004251AB"/>
    <w:rsid w:val="00461CEE"/>
    <w:rsid w:val="004F6B24"/>
    <w:rsid w:val="00507273"/>
    <w:rsid w:val="0059130F"/>
    <w:rsid w:val="00653DB7"/>
    <w:rsid w:val="00B03363"/>
    <w:rsid w:val="00B15FD5"/>
    <w:rsid w:val="00BD72BF"/>
    <w:rsid w:val="00CD592E"/>
    <w:rsid w:val="00DB39C5"/>
    <w:rsid w:val="00DD1276"/>
    <w:rsid w:val="00EE6D68"/>
    <w:rsid w:val="00F26978"/>
    <w:rsid w:val="00F34F4A"/>
    <w:rsid w:val="00F65991"/>
    <w:rsid w:val="71ABFA1E"/>
    <w:rsid w:val="7843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AF7D"/>
  <w15:chartTrackingRefBased/>
  <w15:docId w15:val="{1801B165-71C7-4073-A5E5-B071B4CE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6D68"/>
    <w:pPr>
      <w:widowControl w:val="0"/>
      <w:autoSpaceDE w:val="0"/>
      <w:autoSpaceDN w:val="0"/>
      <w:spacing w:after="0" w:line="240" w:lineRule="auto"/>
    </w:pPr>
    <w:rPr>
      <w:rFonts w:ascii="Calibri" w:hAnsi="Calibri" w:eastAsia="Calibri" w:cs="Calibri"/>
    </w:rPr>
  </w:style>
  <w:style w:type="paragraph" w:styleId="Heading2">
    <w:name w:val="heading 2"/>
    <w:basedOn w:val="Normal"/>
    <w:link w:val="Heading2Char"/>
    <w:uiPriority w:val="9"/>
    <w:unhideWhenUsed/>
    <w:qFormat/>
    <w:rsid w:val="00EE6D68"/>
    <w:pPr>
      <w:ind w:left="1418"/>
      <w:outlineLvl w:val="1"/>
    </w:pPr>
    <w:rPr>
      <w:b/>
      <w:bCs/>
      <w:sz w:val="24"/>
      <w:szCs w:val="24"/>
      <w:u w:val="single" w:color="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E6D68"/>
    <w:rPr>
      <w:rFonts w:ascii="Calibri" w:hAnsi="Calibri" w:eastAsia="Calibri" w:cs="Calibri"/>
      <w:b/>
      <w:bCs/>
      <w:sz w:val="24"/>
      <w:szCs w:val="24"/>
      <w:u w:val="single" w:color="000000"/>
    </w:rPr>
  </w:style>
  <w:style w:type="paragraph" w:styleId="BodyText">
    <w:name w:val="Body Text"/>
    <w:basedOn w:val="Normal"/>
    <w:link w:val="BodyTextChar"/>
    <w:uiPriority w:val="1"/>
    <w:qFormat/>
    <w:rsid w:val="00EE6D68"/>
    <w:pPr>
      <w:spacing w:before="29"/>
      <w:ind w:left="2138" w:hanging="361"/>
    </w:pPr>
    <w:rPr>
      <w:sz w:val="24"/>
      <w:szCs w:val="24"/>
    </w:rPr>
  </w:style>
  <w:style w:type="character" w:styleId="BodyTextChar" w:customStyle="1">
    <w:name w:val="Body Text Char"/>
    <w:basedOn w:val="DefaultParagraphFont"/>
    <w:link w:val="BodyText"/>
    <w:uiPriority w:val="1"/>
    <w:rsid w:val="00EE6D68"/>
    <w:rPr>
      <w:rFonts w:ascii="Calibri" w:hAnsi="Calibri" w:eastAsia="Calibri" w:cs="Calibri"/>
      <w:sz w:val="24"/>
      <w:szCs w:val="24"/>
    </w:rPr>
  </w:style>
  <w:style w:type="character" w:styleId="normaltextrun" w:customStyle="1">
    <w:name w:val="normaltextrun"/>
    <w:basedOn w:val="DefaultParagraphFont"/>
    <w:rsid w:val="00EE6D68"/>
  </w:style>
  <w:style w:type="character" w:styleId="eop" w:customStyle="1">
    <w:name w:val="eop"/>
    <w:basedOn w:val="DefaultParagraphFont"/>
    <w:rsid w:val="00EE6D68"/>
  </w:style>
  <w:style w:type="paragraph" w:styleId="Title">
    <w:name w:val="Title"/>
    <w:basedOn w:val="Normal"/>
    <w:next w:val="Normal"/>
    <w:link w:val="TitleChar"/>
    <w:uiPriority w:val="10"/>
    <w:qFormat/>
    <w:rsid w:val="000C11D9"/>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11D9"/>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73b88ef58fd444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64C92-5522-4557-A3B1-3ADCCFDA47F0}">
  <ds:schemaRefs>
    <ds:schemaRef ds:uri="http://schemas.microsoft.com/office/2006/metadata/properties"/>
    <ds:schemaRef ds:uri="30768cbf-2235-40d8-bfd4-bae94dae37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1861a7a-f06e-4c05-a27f-799aa6eae969"/>
    <ds:schemaRef ds:uri="http://www.w3.org/XML/1998/namespace"/>
    <ds:schemaRef ds:uri="http://purl.org/dc/dcmitype/"/>
  </ds:schemaRefs>
</ds:datastoreItem>
</file>

<file path=customXml/itemProps2.xml><?xml version="1.0" encoding="utf-8"?>
<ds:datastoreItem xmlns:ds="http://schemas.openxmlformats.org/officeDocument/2006/customXml" ds:itemID="{07B35978-9EE4-456D-869C-F06A64B8ED95}">
  <ds:schemaRefs>
    <ds:schemaRef ds:uri="http://schemas.microsoft.com/sharepoint/v3/contenttype/forms"/>
  </ds:schemaRefs>
</ds:datastoreItem>
</file>

<file path=customXml/itemProps3.xml><?xml version="1.0" encoding="utf-8"?>
<ds:datastoreItem xmlns:ds="http://schemas.openxmlformats.org/officeDocument/2006/customXml" ds:itemID="{D48A1F52-990C-4CE2-8DB5-79860C0EB1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Shazali Osman</dc:creator>
  <cp:keywords/>
  <dc:description/>
  <cp:lastModifiedBy>Shazali Osman</cp:lastModifiedBy>
  <cp:revision>14</cp:revision>
  <dcterms:created xsi:type="dcterms:W3CDTF">2023-12-17T08:29:00Z</dcterms:created>
  <dcterms:modified xsi:type="dcterms:W3CDTF">2024-06-20T04:44:28Z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